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38" w:rsidRPr="00144936" w:rsidRDefault="009C3638" w:rsidP="009C3638">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Zarząd Powiatu Nowotomyskiego</w:t>
      </w:r>
    </w:p>
    <w:p w:rsidR="009C3638" w:rsidRPr="00144936" w:rsidRDefault="009C3638" w:rsidP="009C3638">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OGŁASZA</w:t>
      </w:r>
      <w:r>
        <w:rPr>
          <w:rFonts w:ascii="Times New Roman" w:hAnsi="Times New Roman" w:cs="Times New Roman"/>
          <w:b/>
          <w:sz w:val="24"/>
          <w:szCs w:val="24"/>
        </w:rPr>
        <w:t xml:space="preserve"> I</w:t>
      </w:r>
      <w:r w:rsidRPr="00144936">
        <w:rPr>
          <w:rFonts w:ascii="Times New Roman" w:hAnsi="Times New Roman" w:cs="Times New Roman"/>
          <w:b/>
          <w:sz w:val="24"/>
          <w:szCs w:val="24"/>
        </w:rPr>
        <w:t xml:space="preserve"> PRZETARG USTNY NIEOGRANICZONY</w:t>
      </w:r>
    </w:p>
    <w:p w:rsidR="009C3638" w:rsidRPr="00144936" w:rsidRDefault="009C3638" w:rsidP="009C3638">
      <w:pPr>
        <w:spacing w:after="0"/>
        <w:jc w:val="center"/>
        <w:rPr>
          <w:rFonts w:ascii="Times New Roman" w:hAnsi="Times New Roman" w:cs="Times New Roman"/>
          <w:b/>
          <w:sz w:val="24"/>
          <w:szCs w:val="24"/>
        </w:rPr>
      </w:pPr>
      <w:r w:rsidRPr="00144936">
        <w:rPr>
          <w:rFonts w:ascii="Times New Roman" w:hAnsi="Times New Roman" w:cs="Times New Roman"/>
          <w:b/>
          <w:sz w:val="24"/>
          <w:szCs w:val="24"/>
        </w:rPr>
        <w:t>NA SPRZEDAŻ NIERUCHOMOŚCI</w:t>
      </w:r>
    </w:p>
    <w:p w:rsidR="009C3638" w:rsidRPr="00144936" w:rsidRDefault="009C3638" w:rsidP="009C3638">
      <w:pPr>
        <w:spacing w:after="0"/>
        <w:jc w:val="center"/>
        <w:rPr>
          <w:rFonts w:ascii="Times New Roman" w:hAnsi="Times New Roman" w:cs="Times New Roman"/>
          <w:sz w:val="24"/>
          <w:szCs w:val="24"/>
        </w:rPr>
      </w:pPr>
    </w:p>
    <w:p w:rsidR="009C3638" w:rsidRDefault="009C3638" w:rsidP="009C3638">
      <w:pPr>
        <w:jc w:val="center"/>
        <w:rPr>
          <w:rFonts w:ascii="Times New Roman" w:hAnsi="Times New Roman" w:cs="Times New Roman"/>
          <w:sz w:val="24"/>
          <w:szCs w:val="24"/>
        </w:rPr>
      </w:pPr>
      <w:r w:rsidRPr="00144936">
        <w:rPr>
          <w:rFonts w:ascii="Times New Roman" w:hAnsi="Times New Roman" w:cs="Times New Roman"/>
          <w:sz w:val="24"/>
          <w:szCs w:val="24"/>
        </w:rPr>
        <w:t>stanowiąc</w:t>
      </w:r>
      <w:r>
        <w:rPr>
          <w:rFonts w:ascii="Times New Roman" w:hAnsi="Times New Roman" w:cs="Times New Roman"/>
          <w:sz w:val="24"/>
          <w:szCs w:val="24"/>
        </w:rPr>
        <w:t>ej</w:t>
      </w:r>
      <w:r w:rsidRPr="00144936">
        <w:rPr>
          <w:rFonts w:ascii="Times New Roman" w:hAnsi="Times New Roman" w:cs="Times New Roman"/>
          <w:sz w:val="24"/>
          <w:szCs w:val="24"/>
        </w:rPr>
        <w:t xml:space="preserve"> własność Powiatu Nowotomyskiego</w:t>
      </w:r>
      <w:r>
        <w:rPr>
          <w:rFonts w:ascii="Times New Roman" w:hAnsi="Times New Roman" w:cs="Times New Roman"/>
          <w:sz w:val="24"/>
          <w:szCs w:val="24"/>
        </w:rPr>
        <w:t xml:space="preserve"> położonej w Nowym Tomyślu przy ul. Kolejowej 2</w:t>
      </w:r>
    </w:p>
    <w:p w:rsidR="009C3638" w:rsidRDefault="009C3638" w:rsidP="009C3638">
      <w:pPr>
        <w:spacing w:after="0" w:line="360" w:lineRule="auto"/>
        <w:jc w:val="center"/>
        <w:rPr>
          <w:rFonts w:ascii="Times New Roman" w:hAnsi="Times New Roman" w:cs="Times New Roman"/>
          <w:b/>
        </w:rPr>
      </w:pPr>
    </w:p>
    <w:tbl>
      <w:tblPr>
        <w:tblStyle w:val="Tabela-Siatka"/>
        <w:tblW w:w="5000" w:type="pct"/>
        <w:tblInd w:w="0" w:type="dxa"/>
        <w:tblLook w:val="04A0" w:firstRow="1" w:lastRow="0" w:firstColumn="1" w:lastColumn="0" w:noHBand="0" w:noVBand="1"/>
      </w:tblPr>
      <w:tblGrid>
        <w:gridCol w:w="517"/>
        <w:gridCol w:w="1996"/>
        <w:gridCol w:w="1394"/>
        <w:gridCol w:w="2793"/>
        <w:gridCol w:w="2390"/>
        <w:gridCol w:w="1819"/>
        <w:gridCol w:w="1632"/>
        <w:gridCol w:w="1453"/>
      </w:tblGrid>
      <w:tr w:rsidR="009C3638" w:rsidTr="000A11B7">
        <w:tc>
          <w:tcPr>
            <w:tcW w:w="185" w:type="pct"/>
            <w:tcBorders>
              <w:top w:val="single" w:sz="4" w:space="0" w:color="auto"/>
              <w:left w:val="single" w:sz="4" w:space="0" w:color="auto"/>
              <w:bottom w:val="single" w:sz="4" w:space="0" w:color="auto"/>
              <w:right w:val="single" w:sz="4" w:space="0" w:color="auto"/>
            </w:tcBorders>
            <w:vAlign w:val="center"/>
            <w:hideMark/>
          </w:tcPr>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Lp.</w:t>
            </w:r>
          </w:p>
        </w:tc>
        <w:tc>
          <w:tcPr>
            <w:tcW w:w="713" w:type="pct"/>
            <w:tcBorders>
              <w:top w:val="single" w:sz="4" w:space="0" w:color="auto"/>
              <w:left w:val="single" w:sz="4" w:space="0" w:color="auto"/>
              <w:bottom w:val="single" w:sz="4" w:space="0" w:color="auto"/>
              <w:right w:val="single" w:sz="4" w:space="0" w:color="auto"/>
            </w:tcBorders>
            <w:vAlign w:val="center"/>
            <w:hideMark/>
          </w:tcPr>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 xml:space="preserve">Oznaczenie nieruchomości wg księgi wieczystej </w:t>
            </w:r>
            <w:r>
              <w:rPr>
                <w:rFonts w:ascii="Times New Roman" w:hAnsi="Times New Roman" w:cs="Times New Roman"/>
                <w:sz w:val="20"/>
                <w:szCs w:val="20"/>
              </w:rPr>
              <w:br/>
              <w:t xml:space="preserve">i ewidencji gruntów </w:t>
            </w:r>
            <w:r>
              <w:rPr>
                <w:rFonts w:ascii="Times New Roman" w:hAnsi="Times New Roman" w:cs="Times New Roman"/>
                <w:sz w:val="20"/>
                <w:szCs w:val="20"/>
              </w:rPr>
              <w:br/>
              <w:t xml:space="preserve">i budynków </w:t>
            </w:r>
          </w:p>
        </w:tc>
        <w:tc>
          <w:tcPr>
            <w:tcW w:w="498" w:type="pct"/>
            <w:tcBorders>
              <w:top w:val="single" w:sz="4" w:space="0" w:color="auto"/>
              <w:left w:val="single" w:sz="4" w:space="0" w:color="auto"/>
              <w:bottom w:val="single" w:sz="4" w:space="0" w:color="auto"/>
              <w:right w:val="single" w:sz="4" w:space="0" w:color="auto"/>
            </w:tcBorders>
            <w:vAlign w:val="center"/>
            <w:hideMark/>
          </w:tcPr>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Powierzchnia nieruchomości</w:t>
            </w:r>
          </w:p>
        </w:tc>
        <w:tc>
          <w:tcPr>
            <w:tcW w:w="998" w:type="pct"/>
            <w:tcBorders>
              <w:top w:val="single" w:sz="4" w:space="0" w:color="auto"/>
              <w:left w:val="single" w:sz="4" w:space="0" w:color="auto"/>
              <w:bottom w:val="single" w:sz="4" w:space="0" w:color="auto"/>
              <w:right w:val="single" w:sz="4" w:space="0" w:color="auto"/>
            </w:tcBorders>
            <w:vAlign w:val="center"/>
            <w:hideMark/>
          </w:tcPr>
          <w:p w:rsidR="009C3638" w:rsidRDefault="009C3638" w:rsidP="002717C4">
            <w:pPr>
              <w:jc w:val="center"/>
              <w:rPr>
                <w:rFonts w:ascii="Times New Roman" w:hAnsi="Times New Roman" w:cs="Times New Roman"/>
                <w:sz w:val="20"/>
                <w:szCs w:val="20"/>
              </w:rPr>
            </w:pPr>
            <w:r>
              <w:rPr>
                <w:rFonts w:ascii="Times New Roman" w:hAnsi="Times New Roman" w:cs="Times New Roman"/>
                <w:sz w:val="20"/>
                <w:szCs w:val="20"/>
              </w:rPr>
              <w:t>Opis nieruchomości</w:t>
            </w:r>
          </w:p>
        </w:tc>
        <w:tc>
          <w:tcPr>
            <w:tcW w:w="854" w:type="pct"/>
            <w:tcBorders>
              <w:top w:val="single" w:sz="4" w:space="0" w:color="auto"/>
              <w:left w:val="single" w:sz="4" w:space="0" w:color="auto"/>
              <w:bottom w:val="single" w:sz="4" w:space="0" w:color="auto"/>
              <w:right w:val="single" w:sz="4" w:space="0" w:color="auto"/>
            </w:tcBorders>
            <w:vAlign w:val="center"/>
            <w:hideMark/>
          </w:tcPr>
          <w:p w:rsidR="009C3638" w:rsidRDefault="009C3638" w:rsidP="000A11B7">
            <w:pPr>
              <w:rPr>
                <w:rFonts w:ascii="Times New Roman" w:hAnsi="Times New Roman" w:cs="Times New Roman"/>
                <w:sz w:val="20"/>
                <w:szCs w:val="20"/>
              </w:rPr>
            </w:pPr>
            <w:r>
              <w:rPr>
                <w:rFonts w:ascii="Times New Roman" w:hAnsi="Times New Roman" w:cs="Times New Roman"/>
                <w:sz w:val="20"/>
                <w:szCs w:val="20"/>
              </w:rPr>
              <w:t>Przeznaczenie nieruchomości i sposób jej zagospodarowania</w:t>
            </w:r>
          </w:p>
        </w:tc>
        <w:tc>
          <w:tcPr>
            <w:tcW w:w="650" w:type="pct"/>
            <w:tcBorders>
              <w:top w:val="single" w:sz="4" w:space="0" w:color="auto"/>
              <w:left w:val="single" w:sz="4" w:space="0" w:color="auto"/>
              <w:bottom w:val="single" w:sz="4" w:space="0" w:color="auto"/>
              <w:right w:val="single" w:sz="4" w:space="0" w:color="auto"/>
            </w:tcBorders>
            <w:vAlign w:val="center"/>
          </w:tcPr>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Termin zagospodarowania nieruchomości</w:t>
            </w:r>
          </w:p>
        </w:tc>
        <w:tc>
          <w:tcPr>
            <w:tcW w:w="583" w:type="pct"/>
            <w:tcBorders>
              <w:top w:val="single" w:sz="4" w:space="0" w:color="auto"/>
              <w:left w:val="single" w:sz="4" w:space="0" w:color="auto"/>
              <w:bottom w:val="single" w:sz="4" w:space="0" w:color="auto"/>
              <w:right w:val="single" w:sz="4" w:space="0" w:color="auto"/>
            </w:tcBorders>
          </w:tcPr>
          <w:p w:rsidR="009C3638" w:rsidRDefault="009C3638" w:rsidP="002717C4">
            <w:pPr>
              <w:rPr>
                <w:rFonts w:ascii="Times New Roman" w:hAnsi="Times New Roman" w:cs="Times New Roman"/>
                <w:sz w:val="20"/>
                <w:szCs w:val="20"/>
              </w:rPr>
            </w:pPr>
          </w:p>
          <w:p w:rsidR="009C3638" w:rsidRDefault="009C3638" w:rsidP="000A11B7">
            <w:pPr>
              <w:rPr>
                <w:rFonts w:ascii="Times New Roman" w:hAnsi="Times New Roman" w:cs="Times New Roman"/>
                <w:sz w:val="20"/>
                <w:szCs w:val="20"/>
              </w:rPr>
            </w:pPr>
            <w:r>
              <w:rPr>
                <w:rFonts w:ascii="Times New Roman" w:hAnsi="Times New Roman" w:cs="Times New Roman"/>
                <w:sz w:val="20"/>
                <w:szCs w:val="20"/>
              </w:rPr>
              <w:t xml:space="preserve">Cena wywoławcza </w:t>
            </w:r>
            <w:r w:rsidR="000A11B7">
              <w:rPr>
                <w:rFonts w:ascii="Times New Roman" w:hAnsi="Times New Roman" w:cs="Times New Roman"/>
                <w:sz w:val="20"/>
                <w:szCs w:val="20"/>
              </w:rPr>
              <w:br/>
            </w:r>
            <w:r>
              <w:rPr>
                <w:rFonts w:ascii="Times New Roman" w:hAnsi="Times New Roman" w:cs="Times New Roman"/>
                <w:sz w:val="20"/>
                <w:szCs w:val="20"/>
              </w:rPr>
              <w:t>w złotych</w:t>
            </w:r>
            <w:r w:rsidRPr="00E22F3A">
              <w:rPr>
                <w:rFonts w:ascii="Times New Roman" w:hAnsi="Times New Roman" w:cs="Times New Roman"/>
                <w:b/>
                <w:sz w:val="20"/>
                <w:szCs w:val="20"/>
              </w:rPr>
              <w:t xml:space="preserve"> </w:t>
            </w:r>
            <w:r w:rsidRPr="007C4CB3">
              <w:rPr>
                <w:rFonts w:ascii="Times New Roman" w:hAnsi="Times New Roman" w:cs="Times New Roman"/>
                <w:sz w:val="20"/>
                <w:szCs w:val="20"/>
              </w:rPr>
              <w:t>brutto</w:t>
            </w:r>
          </w:p>
        </w:tc>
        <w:tc>
          <w:tcPr>
            <w:tcW w:w="519" w:type="pct"/>
            <w:tcBorders>
              <w:top w:val="single" w:sz="4" w:space="0" w:color="auto"/>
              <w:left w:val="single" w:sz="4" w:space="0" w:color="auto"/>
              <w:bottom w:val="single" w:sz="4" w:space="0" w:color="auto"/>
              <w:right w:val="single" w:sz="4" w:space="0" w:color="auto"/>
            </w:tcBorders>
          </w:tcPr>
          <w:p w:rsidR="009C3638" w:rsidRDefault="009C3638" w:rsidP="002717C4">
            <w:pPr>
              <w:rPr>
                <w:rFonts w:ascii="Times New Roman" w:hAnsi="Times New Roman" w:cs="Times New Roman"/>
                <w:sz w:val="20"/>
                <w:szCs w:val="20"/>
              </w:rPr>
            </w:pP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Wadium</w:t>
            </w:r>
          </w:p>
          <w:p w:rsidR="000A11B7" w:rsidRDefault="000A11B7" w:rsidP="000A11B7">
            <w:pPr>
              <w:rPr>
                <w:rFonts w:ascii="Times New Roman" w:hAnsi="Times New Roman" w:cs="Times New Roman"/>
                <w:sz w:val="20"/>
                <w:szCs w:val="20"/>
              </w:rPr>
            </w:pPr>
            <w:r>
              <w:rPr>
                <w:rFonts w:ascii="Times New Roman" w:hAnsi="Times New Roman" w:cs="Times New Roman"/>
                <w:sz w:val="20"/>
                <w:szCs w:val="20"/>
              </w:rPr>
              <w:t>w złotych</w:t>
            </w:r>
          </w:p>
        </w:tc>
      </w:tr>
      <w:tr w:rsidR="009C3638" w:rsidTr="000A11B7">
        <w:tc>
          <w:tcPr>
            <w:tcW w:w="185" w:type="pct"/>
            <w:tcBorders>
              <w:top w:val="single" w:sz="4" w:space="0" w:color="auto"/>
              <w:left w:val="single" w:sz="4" w:space="0" w:color="auto"/>
              <w:bottom w:val="single" w:sz="4" w:space="0" w:color="auto"/>
              <w:right w:val="single" w:sz="4" w:space="0" w:color="auto"/>
            </w:tcBorders>
          </w:tcPr>
          <w:p w:rsidR="009C3638" w:rsidRDefault="009C3638" w:rsidP="002717C4">
            <w:pPr>
              <w:rPr>
                <w:rFonts w:ascii="Times New Roman" w:hAnsi="Times New Roman" w:cs="Times New Roman"/>
                <w:sz w:val="20"/>
                <w:szCs w:val="20"/>
              </w:rPr>
            </w:pP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1.</w:t>
            </w:r>
          </w:p>
        </w:tc>
        <w:tc>
          <w:tcPr>
            <w:tcW w:w="713" w:type="pct"/>
            <w:tcBorders>
              <w:top w:val="single" w:sz="4" w:space="0" w:color="auto"/>
              <w:left w:val="single" w:sz="4" w:space="0" w:color="auto"/>
              <w:bottom w:val="single" w:sz="4" w:space="0" w:color="auto"/>
              <w:right w:val="single" w:sz="4" w:space="0" w:color="auto"/>
            </w:tcBorders>
          </w:tcPr>
          <w:p w:rsidR="009C3638" w:rsidRDefault="009C3638" w:rsidP="002717C4">
            <w:pPr>
              <w:rPr>
                <w:rFonts w:ascii="Times New Roman" w:hAnsi="Times New Roman" w:cs="Times New Roman"/>
                <w:sz w:val="20"/>
                <w:szCs w:val="20"/>
              </w:rPr>
            </w:pP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PO1N/00023737/4</w:t>
            </w: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działka nr: 1326/1</w:t>
            </w:r>
          </w:p>
        </w:tc>
        <w:tc>
          <w:tcPr>
            <w:tcW w:w="498" w:type="pct"/>
            <w:tcBorders>
              <w:top w:val="single" w:sz="4" w:space="0" w:color="auto"/>
              <w:left w:val="single" w:sz="4" w:space="0" w:color="auto"/>
              <w:bottom w:val="single" w:sz="4" w:space="0" w:color="auto"/>
              <w:right w:val="single" w:sz="4" w:space="0" w:color="auto"/>
            </w:tcBorders>
          </w:tcPr>
          <w:p w:rsidR="009C3638" w:rsidRDefault="009C3638" w:rsidP="002717C4">
            <w:pPr>
              <w:rPr>
                <w:rFonts w:ascii="Times New Roman" w:hAnsi="Times New Roman" w:cs="Times New Roman"/>
                <w:sz w:val="20"/>
                <w:szCs w:val="20"/>
              </w:rPr>
            </w:pP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0,3317 ha</w:t>
            </w:r>
          </w:p>
        </w:tc>
        <w:tc>
          <w:tcPr>
            <w:tcW w:w="998" w:type="pct"/>
            <w:tcBorders>
              <w:top w:val="single" w:sz="4" w:space="0" w:color="auto"/>
              <w:left w:val="single" w:sz="4" w:space="0" w:color="auto"/>
              <w:bottom w:val="single" w:sz="4" w:space="0" w:color="auto"/>
              <w:right w:val="single" w:sz="4" w:space="0" w:color="auto"/>
            </w:tcBorders>
            <w:hideMark/>
          </w:tcPr>
          <w:p w:rsidR="009C3638" w:rsidRDefault="009C3638" w:rsidP="008D66C5">
            <w:pPr>
              <w:rPr>
                <w:rFonts w:ascii="Times New Roman" w:hAnsi="Times New Roman" w:cs="Times New Roman"/>
                <w:sz w:val="20"/>
                <w:szCs w:val="20"/>
              </w:rPr>
            </w:pPr>
            <w:r>
              <w:rPr>
                <w:rFonts w:ascii="Times New Roman" w:hAnsi="Times New Roman" w:cs="Times New Roman"/>
                <w:sz w:val="20"/>
                <w:szCs w:val="20"/>
              </w:rPr>
              <w:t xml:space="preserve">nieruchomość jest zabudowana budynkiem biurowym wzniesionym </w:t>
            </w:r>
            <w:r>
              <w:rPr>
                <w:rFonts w:ascii="Times New Roman" w:hAnsi="Times New Roman" w:cs="Times New Roman"/>
                <w:sz w:val="20"/>
                <w:szCs w:val="20"/>
              </w:rPr>
              <w:br/>
              <w:t>w latach 70-tych, zrealizowanym</w:t>
            </w:r>
            <w:r>
              <w:rPr>
                <w:rFonts w:ascii="Times New Roman" w:hAnsi="Times New Roman" w:cs="Times New Roman"/>
                <w:sz w:val="20"/>
                <w:szCs w:val="20"/>
              </w:rPr>
              <w:br/>
              <w:t>w technologii stalowej, szkieletowej, typu Berlin (wypełnienie z elementów azbestowych) oraz parkingiem  utwardzonym płytami betonowymi ażurowymi</w:t>
            </w:r>
          </w:p>
        </w:tc>
        <w:tc>
          <w:tcPr>
            <w:tcW w:w="854" w:type="pct"/>
            <w:tcBorders>
              <w:top w:val="single" w:sz="4" w:space="0" w:color="auto"/>
              <w:left w:val="single" w:sz="4" w:space="0" w:color="auto"/>
              <w:bottom w:val="single" w:sz="4" w:space="0" w:color="auto"/>
              <w:right w:val="single" w:sz="4" w:space="0" w:color="auto"/>
            </w:tcBorders>
            <w:hideMark/>
          </w:tcPr>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 xml:space="preserve">tereny zabudowy mieszkaniowej </w:t>
            </w:r>
            <w:r>
              <w:rPr>
                <w:rFonts w:ascii="Times New Roman" w:hAnsi="Times New Roman" w:cs="Times New Roman"/>
                <w:sz w:val="20"/>
                <w:szCs w:val="20"/>
              </w:rPr>
              <w:br/>
              <w:t>o wysokiej intensywności zabudowy;</w:t>
            </w:r>
          </w:p>
          <w:p w:rsidR="009C3638" w:rsidRDefault="009C3638" w:rsidP="002717C4">
            <w:pPr>
              <w:rPr>
                <w:rFonts w:ascii="Times New Roman" w:hAnsi="Times New Roman" w:cs="Times New Roman"/>
                <w:sz w:val="20"/>
                <w:szCs w:val="20"/>
              </w:rPr>
            </w:pPr>
            <w:r>
              <w:rPr>
                <w:rFonts w:ascii="Times New Roman" w:hAnsi="Times New Roman" w:cs="Times New Roman"/>
                <w:sz w:val="20"/>
                <w:szCs w:val="20"/>
              </w:rPr>
              <w:t>działka jest zabudowana</w:t>
            </w:r>
          </w:p>
        </w:tc>
        <w:tc>
          <w:tcPr>
            <w:tcW w:w="650" w:type="pct"/>
            <w:tcBorders>
              <w:top w:val="single" w:sz="4" w:space="0" w:color="auto"/>
              <w:left w:val="single" w:sz="4" w:space="0" w:color="auto"/>
              <w:bottom w:val="single" w:sz="4" w:space="0" w:color="auto"/>
              <w:right w:val="single" w:sz="4" w:space="0" w:color="auto"/>
            </w:tcBorders>
          </w:tcPr>
          <w:p w:rsidR="009C3638" w:rsidRPr="00145A52" w:rsidRDefault="000A11B7" w:rsidP="000A11B7">
            <w:pPr>
              <w:rPr>
                <w:rFonts w:ascii="Times New Roman" w:hAnsi="Times New Roman" w:cs="Times New Roman"/>
                <w:sz w:val="20"/>
                <w:szCs w:val="20"/>
              </w:rPr>
            </w:pPr>
            <w:r>
              <w:rPr>
                <w:rFonts w:ascii="Times New Roman" w:hAnsi="Times New Roman" w:cs="Times New Roman"/>
                <w:sz w:val="20"/>
                <w:szCs w:val="20"/>
              </w:rPr>
              <w:t>n</w:t>
            </w:r>
            <w:r w:rsidR="009C3638">
              <w:rPr>
                <w:rFonts w:ascii="Times New Roman" w:hAnsi="Times New Roman" w:cs="Times New Roman"/>
                <w:sz w:val="20"/>
                <w:szCs w:val="20"/>
              </w:rPr>
              <w:t>ieruchomość zostanie zagospodarowana przez nabywcę po opuszczeniu budynku przez jednostkę organizacyjną</w:t>
            </w:r>
          </w:p>
        </w:tc>
        <w:tc>
          <w:tcPr>
            <w:tcW w:w="583" w:type="pct"/>
            <w:tcBorders>
              <w:top w:val="single" w:sz="4" w:space="0" w:color="auto"/>
              <w:left w:val="single" w:sz="4" w:space="0" w:color="auto"/>
              <w:bottom w:val="single" w:sz="4" w:space="0" w:color="auto"/>
              <w:right w:val="single" w:sz="4" w:space="0" w:color="auto"/>
            </w:tcBorders>
          </w:tcPr>
          <w:p w:rsidR="009C3638" w:rsidRDefault="009C3638" w:rsidP="00384BFB">
            <w:pPr>
              <w:rPr>
                <w:rFonts w:ascii="Times New Roman" w:hAnsi="Times New Roman" w:cs="Times New Roman"/>
                <w:sz w:val="20"/>
                <w:szCs w:val="20"/>
              </w:rPr>
            </w:pPr>
            <w:r>
              <w:rPr>
                <w:rFonts w:ascii="Times New Roman" w:hAnsi="Times New Roman" w:cs="Times New Roman"/>
                <w:sz w:val="20"/>
                <w:szCs w:val="20"/>
              </w:rPr>
              <w:t xml:space="preserve">1 342 230,00 </w:t>
            </w:r>
            <w:bookmarkStart w:id="0" w:name="_GoBack"/>
            <w:bookmarkEnd w:id="0"/>
          </w:p>
        </w:tc>
        <w:tc>
          <w:tcPr>
            <w:tcW w:w="519" w:type="pct"/>
            <w:tcBorders>
              <w:top w:val="single" w:sz="4" w:space="0" w:color="auto"/>
              <w:left w:val="single" w:sz="4" w:space="0" w:color="auto"/>
              <w:bottom w:val="single" w:sz="4" w:space="0" w:color="auto"/>
              <w:right w:val="single" w:sz="4" w:space="0" w:color="auto"/>
            </w:tcBorders>
          </w:tcPr>
          <w:p w:rsidR="009C3638" w:rsidRDefault="00384BFB" w:rsidP="002717C4">
            <w:pPr>
              <w:rPr>
                <w:rFonts w:ascii="Times New Roman" w:hAnsi="Times New Roman" w:cs="Times New Roman"/>
                <w:sz w:val="20"/>
                <w:szCs w:val="20"/>
              </w:rPr>
            </w:pPr>
            <w:r>
              <w:rPr>
                <w:rFonts w:ascii="Times New Roman" w:hAnsi="Times New Roman" w:cs="Times New Roman"/>
                <w:sz w:val="20"/>
                <w:szCs w:val="20"/>
              </w:rPr>
              <w:t>100 000,00</w:t>
            </w:r>
          </w:p>
        </w:tc>
      </w:tr>
    </w:tbl>
    <w:p w:rsidR="009C3638" w:rsidRDefault="009C3638" w:rsidP="009C3638">
      <w:pPr>
        <w:jc w:val="center"/>
        <w:rPr>
          <w:rFonts w:ascii="Times New Roman" w:hAnsi="Times New Roman" w:cs="Times New Roman"/>
          <w:sz w:val="24"/>
          <w:szCs w:val="24"/>
        </w:rPr>
      </w:pPr>
    </w:p>
    <w:p w:rsidR="000A11B7" w:rsidRDefault="000A11B7" w:rsidP="009C3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Księga wieczysta </w:t>
      </w:r>
      <w:r w:rsidR="00FA6318">
        <w:rPr>
          <w:rFonts w:ascii="Times New Roman" w:hAnsi="Times New Roman" w:cs="Times New Roman"/>
          <w:sz w:val="24"/>
          <w:szCs w:val="24"/>
        </w:rPr>
        <w:t xml:space="preserve">nr PO1N/00023737/4 </w:t>
      </w:r>
      <w:r>
        <w:rPr>
          <w:rFonts w:ascii="Times New Roman" w:hAnsi="Times New Roman" w:cs="Times New Roman"/>
          <w:sz w:val="24"/>
          <w:szCs w:val="24"/>
        </w:rPr>
        <w:t>urządzona dla nieruchomości będącej przedmiotem postępowania przetargowego nie jest obciążona żadnymi prawami.</w:t>
      </w:r>
      <w:r w:rsidR="00FA6318">
        <w:rPr>
          <w:rFonts w:ascii="Times New Roman" w:hAnsi="Times New Roman" w:cs="Times New Roman"/>
          <w:sz w:val="24"/>
          <w:szCs w:val="24"/>
        </w:rPr>
        <w:t xml:space="preserve"> Nieruchomość nie stanowi przedmiotu zobowiązań.</w:t>
      </w:r>
    </w:p>
    <w:p w:rsidR="00485C02" w:rsidRDefault="00485C02" w:rsidP="009C3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Pismem z dnia 19 września 2019 r. </w:t>
      </w:r>
      <w:proofErr w:type="spellStart"/>
      <w:r>
        <w:rPr>
          <w:rFonts w:ascii="Times New Roman" w:hAnsi="Times New Roman" w:cs="Times New Roman"/>
          <w:sz w:val="24"/>
          <w:szCs w:val="24"/>
        </w:rPr>
        <w:t>Aesculap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Chifa</w:t>
      </w:r>
      <w:proofErr w:type="spellEnd"/>
      <w:r>
        <w:rPr>
          <w:rFonts w:ascii="Times New Roman" w:hAnsi="Times New Roman" w:cs="Times New Roman"/>
          <w:sz w:val="24"/>
          <w:szCs w:val="24"/>
        </w:rPr>
        <w:t xml:space="preserve"> Sp. z o.o. zgłosiła roszczenie wobec nieruchomości dotyczące nieważności umowy zbycia prawa użytkowania wieczystego gruntu i własności budynku z dnia 3 kwietnia 2001 r. wywodząc iż Spółce przysługuje prawo użytkowania wieczystego przedmiotowej nieruchomości. Spółka wniosła, w trybie art. 34 ust. 1 pkt 1 ustawy o gospodarce nieruchomościami, o uchylenie uchwały Zarządu Powiatu </w:t>
      </w:r>
      <w:r w:rsidR="00E16C46">
        <w:rPr>
          <w:rFonts w:ascii="Times New Roman" w:hAnsi="Times New Roman" w:cs="Times New Roman"/>
          <w:sz w:val="24"/>
          <w:szCs w:val="24"/>
        </w:rPr>
        <w:t>N</w:t>
      </w:r>
      <w:r>
        <w:rPr>
          <w:rFonts w:ascii="Times New Roman" w:hAnsi="Times New Roman" w:cs="Times New Roman"/>
          <w:sz w:val="24"/>
          <w:szCs w:val="24"/>
        </w:rPr>
        <w:t>owotomyskiego nr 116/GN/2019 z dnia 2 września 2019 r. w sprawie ogłoszenia wykazu nieruchomości przeznaczonej do sprzedaży położonej w Nowym Tomyślu przy ul. Kolejowej 2 wskazując na regulacje art. 32 ust. 1 ustawy powołanej powyżej.</w:t>
      </w:r>
    </w:p>
    <w:p w:rsidR="00485C02" w:rsidRDefault="00485C02" w:rsidP="009C36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sprawie toczyło się postępowanie sądowe z wniosku </w:t>
      </w:r>
      <w:proofErr w:type="spellStart"/>
      <w:r>
        <w:rPr>
          <w:rFonts w:ascii="Times New Roman" w:hAnsi="Times New Roman" w:cs="Times New Roman"/>
          <w:sz w:val="24"/>
          <w:szCs w:val="24"/>
        </w:rPr>
        <w:t>Aesculap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Chifa</w:t>
      </w:r>
      <w:proofErr w:type="spellEnd"/>
      <w:r>
        <w:rPr>
          <w:rFonts w:ascii="Times New Roman" w:hAnsi="Times New Roman" w:cs="Times New Roman"/>
          <w:sz w:val="24"/>
          <w:szCs w:val="24"/>
        </w:rPr>
        <w:t xml:space="preserve"> Sp. z o.o. o zawezwanie do próby ugodowej zakończone niepowodzeniem ze względu na stanowisko </w:t>
      </w:r>
      <w:r w:rsidR="00E16C46">
        <w:rPr>
          <w:rFonts w:ascii="Times New Roman" w:hAnsi="Times New Roman" w:cs="Times New Roman"/>
          <w:sz w:val="24"/>
          <w:szCs w:val="24"/>
        </w:rPr>
        <w:t>P</w:t>
      </w:r>
      <w:r>
        <w:rPr>
          <w:rFonts w:ascii="Times New Roman" w:hAnsi="Times New Roman" w:cs="Times New Roman"/>
          <w:sz w:val="24"/>
          <w:szCs w:val="24"/>
        </w:rPr>
        <w:t xml:space="preserve">owiatu </w:t>
      </w:r>
      <w:r w:rsidR="00E16C46">
        <w:rPr>
          <w:rFonts w:ascii="Times New Roman" w:hAnsi="Times New Roman" w:cs="Times New Roman"/>
          <w:sz w:val="24"/>
          <w:szCs w:val="24"/>
        </w:rPr>
        <w:t>N</w:t>
      </w:r>
      <w:r>
        <w:rPr>
          <w:rFonts w:ascii="Times New Roman" w:hAnsi="Times New Roman" w:cs="Times New Roman"/>
          <w:sz w:val="24"/>
          <w:szCs w:val="24"/>
        </w:rPr>
        <w:t>owotomyskiego polegające na uznaniu roszczeń Spółki za nieistniejące.</w:t>
      </w:r>
    </w:p>
    <w:p w:rsidR="009C3638" w:rsidRDefault="009C3638" w:rsidP="009C3638">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Przetarg odbędzie się w dniu </w:t>
      </w:r>
      <w:r w:rsidR="00E16C46">
        <w:rPr>
          <w:rFonts w:ascii="Times New Roman" w:hAnsi="Times New Roman" w:cs="Times New Roman"/>
          <w:sz w:val="24"/>
          <w:szCs w:val="24"/>
        </w:rPr>
        <w:t>22 stycznia 2020 r.</w:t>
      </w:r>
      <w:r w:rsidRPr="00691DF4">
        <w:rPr>
          <w:rFonts w:ascii="Times New Roman" w:hAnsi="Times New Roman" w:cs="Times New Roman"/>
          <w:sz w:val="24"/>
          <w:szCs w:val="24"/>
        </w:rPr>
        <w:t xml:space="preserve"> o godz.</w:t>
      </w:r>
      <w:r>
        <w:rPr>
          <w:rFonts w:ascii="Times New Roman" w:hAnsi="Times New Roman" w:cs="Times New Roman"/>
          <w:sz w:val="24"/>
          <w:szCs w:val="24"/>
        </w:rPr>
        <w:t xml:space="preserve"> 9</w:t>
      </w:r>
      <w:r w:rsidRPr="00691DF4">
        <w:rPr>
          <w:rFonts w:ascii="Times New Roman" w:hAnsi="Times New Roman" w:cs="Times New Roman"/>
          <w:sz w:val="24"/>
          <w:szCs w:val="24"/>
          <w:vertAlign w:val="superscript"/>
        </w:rPr>
        <w:t>00</w:t>
      </w:r>
      <w:r w:rsidRPr="00144936">
        <w:rPr>
          <w:rFonts w:ascii="Times New Roman" w:hAnsi="Times New Roman" w:cs="Times New Roman"/>
          <w:sz w:val="24"/>
          <w:szCs w:val="24"/>
        </w:rPr>
        <w:t xml:space="preserve"> w Starostwie Powiatowym w Nowym Tomyślu </w:t>
      </w:r>
      <w:r>
        <w:rPr>
          <w:rFonts w:ascii="Times New Roman" w:hAnsi="Times New Roman" w:cs="Times New Roman"/>
          <w:sz w:val="24"/>
          <w:szCs w:val="24"/>
        </w:rPr>
        <w:t xml:space="preserve">, ul. Poznańska 33, budynek B, </w:t>
      </w:r>
      <w:r w:rsidRPr="00144936">
        <w:rPr>
          <w:rFonts w:ascii="Times New Roman" w:hAnsi="Times New Roman" w:cs="Times New Roman"/>
          <w:sz w:val="24"/>
          <w:szCs w:val="24"/>
        </w:rPr>
        <w:t xml:space="preserve">pokój nr </w:t>
      </w:r>
      <w:r>
        <w:rPr>
          <w:rFonts w:ascii="Times New Roman" w:hAnsi="Times New Roman" w:cs="Times New Roman"/>
          <w:sz w:val="24"/>
          <w:szCs w:val="24"/>
        </w:rPr>
        <w:t>11</w:t>
      </w:r>
      <w:r w:rsidRPr="00144936">
        <w:rPr>
          <w:rFonts w:ascii="Times New Roman" w:hAnsi="Times New Roman" w:cs="Times New Roman"/>
          <w:sz w:val="24"/>
          <w:szCs w:val="24"/>
        </w:rPr>
        <w:t xml:space="preserve"> /parter/.</w:t>
      </w:r>
    </w:p>
    <w:p w:rsidR="009C3638" w:rsidRPr="00BB0B5C" w:rsidRDefault="009C3638" w:rsidP="009C3638">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Warunkiem dopuszczenia do przetargu jest</w:t>
      </w:r>
      <w:r>
        <w:rPr>
          <w:rFonts w:ascii="Times New Roman" w:hAnsi="Times New Roman" w:cs="Times New Roman"/>
          <w:sz w:val="24"/>
          <w:szCs w:val="24"/>
        </w:rPr>
        <w:t xml:space="preserve"> </w:t>
      </w:r>
      <w:r w:rsidRPr="00144936">
        <w:rPr>
          <w:rFonts w:ascii="Times New Roman" w:hAnsi="Times New Roman" w:cs="Times New Roman"/>
          <w:sz w:val="24"/>
          <w:szCs w:val="24"/>
        </w:rPr>
        <w:t>wpłacenie wadium do dnia</w:t>
      </w:r>
      <w:r>
        <w:rPr>
          <w:rFonts w:ascii="Times New Roman" w:hAnsi="Times New Roman" w:cs="Times New Roman"/>
          <w:sz w:val="24"/>
          <w:szCs w:val="24"/>
        </w:rPr>
        <w:t xml:space="preserve"> </w:t>
      </w:r>
      <w:r w:rsidR="00E16C46">
        <w:rPr>
          <w:rFonts w:ascii="Times New Roman" w:hAnsi="Times New Roman" w:cs="Times New Roman"/>
          <w:sz w:val="24"/>
          <w:szCs w:val="24"/>
        </w:rPr>
        <w:t>16 stycznia</w:t>
      </w:r>
      <w:r w:rsidR="00FA6318">
        <w:rPr>
          <w:rFonts w:ascii="Times New Roman" w:hAnsi="Times New Roman" w:cs="Times New Roman"/>
          <w:sz w:val="24"/>
          <w:szCs w:val="24"/>
        </w:rPr>
        <w:t xml:space="preserve"> </w:t>
      </w:r>
      <w:r w:rsidR="000A11B7">
        <w:rPr>
          <w:rFonts w:ascii="Times New Roman" w:hAnsi="Times New Roman" w:cs="Times New Roman"/>
          <w:sz w:val="24"/>
          <w:szCs w:val="24"/>
        </w:rPr>
        <w:t>2020 r.</w:t>
      </w:r>
      <w:r>
        <w:rPr>
          <w:rFonts w:ascii="Times New Roman" w:hAnsi="Times New Roman" w:cs="Times New Roman"/>
          <w:sz w:val="24"/>
          <w:szCs w:val="24"/>
        </w:rPr>
        <w:t xml:space="preserve"> do godziny </w:t>
      </w:r>
      <w:r w:rsidRPr="00BB0B5C">
        <w:rPr>
          <w:rFonts w:ascii="Times New Roman" w:hAnsi="Times New Roman" w:cs="Times New Roman"/>
          <w:sz w:val="24"/>
          <w:szCs w:val="24"/>
        </w:rPr>
        <w:t>24</w:t>
      </w:r>
      <w:r>
        <w:rPr>
          <w:rFonts w:ascii="Times New Roman" w:hAnsi="Times New Roman" w:cs="Times New Roman"/>
          <w:sz w:val="24"/>
          <w:szCs w:val="24"/>
          <w:vertAlign w:val="superscript"/>
        </w:rPr>
        <w:t xml:space="preserve">00 </w:t>
      </w:r>
      <w:r w:rsidRPr="00BB0B5C">
        <w:rPr>
          <w:rFonts w:ascii="Times New Roman" w:hAnsi="Times New Roman" w:cs="Times New Roman"/>
          <w:sz w:val="24"/>
          <w:szCs w:val="24"/>
        </w:rPr>
        <w:t xml:space="preserve">na </w:t>
      </w:r>
      <w:r>
        <w:rPr>
          <w:rFonts w:ascii="Times New Roman" w:hAnsi="Times New Roman" w:cs="Times New Roman"/>
          <w:sz w:val="24"/>
          <w:szCs w:val="24"/>
        </w:rPr>
        <w:t>rachunek</w:t>
      </w:r>
      <w:r w:rsidRPr="00144936">
        <w:rPr>
          <w:rFonts w:ascii="Times New Roman" w:hAnsi="Times New Roman" w:cs="Times New Roman"/>
          <w:sz w:val="24"/>
          <w:szCs w:val="24"/>
        </w:rPr>
        <w:t xml:space="preserve"> </w:t>
      </w:r>
      <w:r w:rsidR="00FA6318">
        <w:rPr>
          <w:rFonts w:ascii="Times New Roman" w:hAnsi="Times New Roman" w:cs="Times New Roman"/>
          <w:sz w:val="24"/>
          <w:szCs w:val="24"/>
        </w:rPr>
        <w:t>Powiatu Nowotomyskiego</w:t>
      </w:r>
      <w:r>
        <w:rPr>
          <w:rFonts w:ascii="Times New Roman" w:hAnsi="Times New Roman" w:cs="Times New Roman"/>
          <w:sz w:val="24"/>
          <w:szCs w:val="24"/>
        </w:rPr>
        <w:t xml:space="preserve">: </w:t>
      </w:r>
      <w:r w:rsidR="000A11B7" w:rsidRPr="000A11B7">
        <w:rPr>
          <w:rFonts w:ascii="Times New Roman" w:hAnsi="Times New Roman" w:cs="Times New Roman"/>
          <w:b/>
          <w:sz w:val="24"/>
          <w:szCs w:val="24"/>
        </w:rPr>
        <w:t>Bank Spółdzielczy w Nowym Tomyślu 92 90580000 0000 0000 7272 0010</w:t>
      </w:r>
      <w:r>
        <w:rPr>
          <w:rFonts w:ascii="Times New Roman" w:hAnsi="Times New Roman" w:cs="Times New Roman"/>
          <w:b/>
          <w:sz w:val="24"/>
          <w:szCs w:val="24"/>
        </w:rPr>
        <w:t xml:space="preserve">. </w:t>
      </w:r>
      <w:r w:rsidR="00E16C46">
        <w:rPr>
          <w:rFonts w:ascii="Times New Roman" w:hAnsi="Times New Roman" w:cs="Times New Roman"/>
          <w:b/>
          <w:sz w:val="24"/>
          <w:szCs w:val="24"/>
        </w:rPr>
        <w:t xml:space="preserve"> </w:t>
      </w:r>
      <w:r w:rsidRPr="00BB0B5C">
        <w:rPr>
          <w:rFonts w:ascii="Times New Roman" w:hAnsi="Times New Roman" w:cs="Times New Roman"/>
          <w:sz w:val="24"/>
          <w:szCs w:val="24"/>
        </w:rPr>
        <w:t>Za wadium wnie</w:t>
      </w:r>
      <w:r>
        <w:rPr>
          <w:rFonts w:ascii="Times New Roman" w:hAnsi="Times New Roman" w:cs="Times New Roman"/>
          <w:sz w:val="24"/>
          <w:szCs w:val="24"/>
        </w:rPr>
        <w:t xml:space="preserve">sione w terminie uważa się uwidocznienie dokonanej wpłaty na wymienionym wyżej rachunku w dniu </w:t>
      </w:r>
      <w:r w:rsidR="00E16C46">
        <w:rPr>
          <w:rFonts w:ascii="Times New Roman" w:hAnsi="Times New Roman" w:cs="Times New Roman"/>
          <w:sz w:val="24"/>
          <w:szCs w:val="24"/>
        </w:rPr>
        <w:t>16 stycznia</w:t>
      </w:r>
      <w:r w:rsidR="000A11B7">
        <w:rPr>
          <w:rFonts w:ascii="Times New Roman" w:hAnsi="Times New Roman" w:cs="Times New Roman"/>
          <w:sz w:val="24"/>
          <w:szCs w:val="24"/>
        </w:rPr>
        <w:t xml:space="preserve"> 2020 r.</w:t>
      </w:r>
    </w:p>
    <w:p w:rsidR="009C3638" w:rsidRDefault="009C3638" w:rsidP="009C3638">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Wadium ulega przepadkowi, jeżeli uczestnik przetargu odstąpi od zawarcia umowy notarialnej. Wadium wpłacone przez uczestnika wygrywającego przetarg zalicza się na poczet ceny sprzedaży. Wadium uczestnika, który przetargu nie wygra zostanie zwrócone </w:t>
      </w:r>
      <w:r w:rsidRPr="00144936">
        <w:rPr>
          <w:rFonts w:ascii="Times New Roman" w:hAnsi="Times New Roman" w:cs="Times New Roman"/>
          <w:sz w:val="24"/>
          <w:szCs w:val="24"/>
        </w:rPr>
        <w:br/>
        <w:t>po zakończeniu przetargu.</w:t>
      </w:r>
    </w:p>
    <w:p w:rsidR="009C3638" w:rsidRDefault="009C3638" w:rsidP="009C3638">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Zastrzega się prawo do odwołania przetargu z uzasadnionej przyczyny. </w:t>
      </w:r>
    </w:p>
    <w:p w:rsidR="009C3638" w:rsidRPr="001F73CF" w:rsidRDefault="009C3638" w:rsidP="009C3638">
      <w:pPr>
        <w:spacing w:after="0" w:line="360" w:lineRule="auto"/>
        <w:jc w:val="both"/>
        <w:rPr>
          <w:rFonts w:ascii="Times New Roman" w:hAnsi="Times New Roman" w:cs="Times New Roman"/>
          <w:sz w:val="24"/>
          <w:szCs w:val="24"/>
        </w:rPr>
      </w:pPr>
      <w:r w:rsidRPr="00144936">
        <w:rPr>
          <w:rFonts w:ascii="Times New Roman" w:hAnsi="Times New Roman" w:cs="Times New Roman"/>
          <w:sz w:val="24"/>
          <w:szCs w:val="24"/>
        </w:rPr>
        <w:t xml:space="preserve">Szczegółowych informacji na temat przetargu udziela Starostwo Powiatowe w Nowym Tomyślu, ul. Poznańska 33 – pokój nr </w:t>
      </w:r>
      <w:r w:rsidR="000A11B7">
        <w:rPr>
          <w:rFonts w:ascii="Times New Roman" w:hAnsi="Times New Roman" w:cs="Times New Roman"/>
          <w:sz w:val="24"/>
          <w:szCs w:val="24"/>
        </w:rPr>
        <w:t>37 lub 38</w:t>
      </w:r>
      <w:r w:rsidRPr="00144936">
        <w:rPr>
          <w:rFonts w:ascii="Times New Roman" w:hAnsi="Times New Roman" w:cs="Times New Roman"/>
          <w:sz w:val="24"/>
          <w:szCs w:val="24"/>
        </w:rPr>
        <w:t xml:space="preserve">, </w:t>
      </w:r>
      <w:r w:rsidR="008D66C5">
        <w:rPr>
          <w:rFonts w:ascii="Times New Roman" w:hAnsi="Times New Roman" w:cs="Times New Roman"/>
          <w:sz w:val="24"/>
          <w:szCs w:val="24"/>
        </w:rPr>
        <w:br/>
      </w:r>
      <w:r w:rsidRPr="00144936">
        <w:rPr>
          <w:rFonts w:ascii="Times New Roman" w:hAnsi="Times New Roman" w:cs="Times New Roman"/>
          <w:sz w:val="24"/>
          <w:szCs w:val="24"/>
        </w:rPr>
        <w:t>tel. 0 61 44 26</w:t>
      </w:r>
      <w:r>
        <w:rPr>
          <w:rFonts w:ascii="Times New Roman" w:hAnsi="Times New Roman" w:cs="Times New Roman"/>
          <w:sz w:val="24"/>
          <w:szCs w:val="24"/>
        </w:rPr>
        <w:t> </w:t>
      </w:r>
      <w:r w:rsidR="000A11B7">
        <w:rPr>
          <w:rFonts w:ascii="Times New Roman" w:hAnsi="Times New Roman" w:cs="Times New Roman"/>
          <w:sz w:val="24"/>
          <w:szCs w:val="24"/>
        </w:rPr>
        <w:t>747</w:t>
      </w:r>
      <w:r>
        <w:rPr>
          <w:rFonts w:ascii="Times New Roman" w:hAnsi="Times New Roman" w:cs="Times New Roman"/>
          <w:sz w:val="24"/>
          <w:szCs w:val="24"/>
        </w:rPr>
        <w:t xml:space="preserve"> lub </w:t>
      </w:r>
      <w:r w:rsidR="000A11B7">
        <w:rPr>
          <w:rFonts w:ascii="Times New Roman" w:hAnsi="Times New Roman" w:cs="Times New Roman"/>
          <w:sz w:val="24"/>
          <w:szCs w:val="24"/>
        </w:rPr>
        <w:t>61 44 26 750</w:t>
      </w:r>
      <w:r>
        <w:rPr>
          <w:rFonts w:ascii="Times New Roman" w:hAnsi="Times New Roman" w:cs="Times New Roman"/>
          <w:sz w:val="24"/>
          <w:szCs w:val="24"/>
        </w:rPr>
        <w:t xml:space="preserve"> oraz e-mail </w:t>
      </w:r>
      <w:hyperlink r:id="rId5" w:history="1">
        <w:r w:rsidRPr="0058709C">
          <w:rPr>
            <w:rStyle w:val="Hipercze"/>
            <w:rFonts w:ascii="Times New Roman" w:hAnsi="Times New Roman" w:cs="Times New Roman"/>
            <w:sz w:val="24"/>
            <w:szCs w:val="24"/>
          </w:rPr>
          <w:t>nieruchomosci@powiatnowotomyski.pl</w:t>
        </w:r>
      </w:hyperlink>
      <w:r>
        <w:rPr>
          <w:rFonts w:ascii="Times New Roman" w:hAnsi="Times New Roman" w:cs="Times New Roman"/>
          <w:sz w:val="24"/>
          <w:szCs w:val="24"/>
        </w:rPr>
        <w:t xml:space="preserve">. Ogłoszenie o przetargu zamieszczone jest na stronach internetowych Starostwa Powiatowego w Nowym Tomyślu pod adresami: </w:t>
      </w:r>
      <w:hyperlink r:id="rId6" w:history="1">
        <w:r w:rsidRPr="001F73CF">
          <w:rPr>
            <w:rStyle w:val="Hipercze"/>
            <w:rFonts w:ascii="Times New Roman" w:hAnsi="Times New Roman" w:cs="Times New Roman"/>
            <w:sz w:val="24"/>
            <w:szCs w:val="24"/>
            <w14:textOutline w14:w="0" w14:cap="flat" w14:cmpd="sng" w14:algn="ctr">
              <w14:noFill/>
              <w14:prstDash w14:val="solid"/>
              <w14:round/>
            </w14:textOutline>
          </w:rPr>
          <w:t>www.powiatnowotomyski.pl</w:t>
        </w:r>
      </w:hyperlink>
      <w:r w:rsidRPr="001F73CF">
        <w:rPr>
          <w:rFonts w:ascii="Times New Roman" w:hAnsi="Times New Roman" w:cs="Times New Roman"/>
          <w:sz w:val="24"/>
          <w:szCs w:val="24"/>
        </w:rPr>
        <w:t xml:space="preserve"> i </w:t>
      </w:r>
      <w:hyperlink r:id="rId7" w:history="1">
        <w:r w:rsidRPr="0058709C">
          <w:rPr>
            <w:rStyle w:val="Hipercze"/>
            <w:rFonts w:ascii="Times New Roman" w:hAnsi="Times New Roman" w:cs="Times New Roman"/>
            <w:sz w:val="24"/>
            <w:szCs w:val="24"/>
          </w:rPr>
          <w:t>www.bip.powiatnowotomyski.pl</w:t>
        </w:r>
      </w:hyperlink>
      <w:r>
        <w:rPr>
          <w:rFonts w:ascii="Times New Roman" w:hAnsi="Times New Roman" w:cs="Times New Roman"/>
          <w:sz w:val="24"/>
          <w:szCs w:val="24"/>
        </w:rPr>
        <w:t xml:space="preserve"> (zakładka „Zarząd Powiatu” a następnie „Zarząd Powiatu informuje”).</w:t>
      </w:r>
    </w:p>
    <w:p w:rsidR="009C3638" w:rsidRDefault="009C3638" w:rsidP="009C3638">
      <w:pPr>
        <w:rPr>
          <w:rFonts w:ascii="Times New Roman" w:hAnsi="Times New Roman" w:cs="Times New Roman"/>
          <w:b/>
        </w:rPr>
      </w:pPr>
    </w:p>
    <w:p w:rsidR="009C3638" w:rsidRDefault="009C3638" w:rsidP="009C3638">
      <w:pPr>
        <w:rPr>
          <w:rFonts w:ascii="Times New Roman" w:hAnsi="Times New Roman" w:cs="Times New Roman"/>
          <w:b/>
        </w:rPr>
      </w:pPr>
      <w:r w:rsidRPr="00305F22">
        <w:rPr>
          <w:rFonts w:ascii="Times New Roman" w:hAnsi="Times New Roman" w:cs="Times New Roman"/>
          <w:b/>
        </w:rPr>
        <w:t>UWAGI:</w:t>
      </w:r>
    </w:p>
    <w:p w:rsidR="009C3638" w:rsidRPr="009C3638" w:rsidRDefault="009C3638" w:rsidP="000A11B7">
      <w:pPr>
        <w:pStyle w:val="Akapitzlist"/>
        <w:numPr>
          <w:ilvl w:val="0"/>
          <w:numId w:val="1"/>
        </w:numPr>
        <w:spacing w:line="360" w:lineRule="auto"/>
        <w:jc w:val="both"/>
        <w:rPr>
          <w:rFonts w:ascii="Times New Roman" w:hAnsi="Times New Roman" w:cs="Times New Roman"/>
          <w:sz w:val="24"/>
          <w:szCs w:val="24"/>
        </w:rPr>
      </w:pPr>
      <w:r w:rsidRPr="009C3638">
        <w:rPr>
          <w:rFonts w:ascii="Times New Roman" w:hAnsi="Times New Roman" w:cs="Times New Roman"/>
          <w:sz w:val="24"/>
          <w:szCs w:val="24"/>
        </w:rPr>
        <w:t xml:space="preserve">Na nabywcy ciążyć będą obowiązki wynikające z ustawy o zakazie stosowania wyrobów zawierających azbest, w tym rozporządzenia </w:t>
      </w:r>
      <w:r w:rsidR="000A11B7">
        <w:rPr>
          <w:rFonts w:ascii="Times New Roman" w:hAnsi="Times New Roman" w:cs="Times New Roman"/>
          <w:sz w:val="24"/>
          <w:szCs w:val="24"/>
        </w:rPr>
        <w:br/>
      </w:r>
      <w:r w:rsidRPr="009C3638">
        <w:rPr>
          <w:rFonts w:ascii="Times New Roman" w:hAnsi="Times New Roman" w:cs="Times New Roman"/>
          <w:sz w:val="24"/>
          <w:szCs w:val="24"/>
        </w:rPr>
        <w:t>w sprawie sposobów i warunków bezpiecznego użytkowania i usuwania wyrobów zawierających azbest.</w:t>
      </w:r>
    </w:p>
    <w:p w:rsidR="00A96A21" w:rsidRDefault="009C3638" w:rsidP="00485C02">
      <w:pPr>
        <w:pStyle w:val="Akapitzlist"/>
        <w:numPr>
          <w:ilvl w:val="0"/>
          <w:numId w:val="1"/>
        </w:numPr>
        <w:spacing w:line="360" w:lineRule="auto"/>
        <w:jc w:val="both"/>
      </w:pPr>
      <w:r w:rsidRPr="00485C02">
        <w:rPr>
          <w:rFonts w:ascii="Times New Roman" w:hAnsi="Times New Roman" w:cs="Times New Roman"/>
          <w:sz w:val="24"/>
          <w:szCs w:val="24"/>
        </w:rPr>
        <w:t>Budynek zajmuje jednostka organizacyjna - Powiatowy Urząd Pracy w Nowym Tomyślu.</w:t>
      </w:r>
      <w:r w:rsidR="00FA6318" w:rsidRPr="00485C02">
        <w:rPr>
          <w:rFonts w:ascii="Times New Roman" w:hAnsi="Times New Roman" w:cs="Times New Roman"/>
          <w:sz w:val="24"/>
          <w:szCs w:val="24"/>
        </w:rPr>
        <w:t xml:space="preserve"> </w:t>
      </w:r>
      <w:r w:rsidRPr="00485C02">
        <w:rPr>
          <w:rFonts w:ascii="Times New Roman" w:hAnsi="Times New Roman" w:cs="Times New Roman"/>
          <w:sz w:val="24"/>
          <w:szCs w:val="24"/>
        </w:rPr>
        <w:t>Jednostka organizacyjna opuści budynek w terminie do dnia 31 grudnia 2020 r.</w:t>
      </w:r>
    </w:p>
    <w:sectPr w:rsidR="00A96A21" w:rsidSect="009C363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14F4"/>
    <w:multiLevelType w:val="hybridMultilevel"/>
    <w:tmpl w:val="08A4C9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FE"/>
    <w:rsid w:val="000A11B7"/>
    <w:rsid w:val="000E2874"/>
    <w:rsid w:val="001252FE"/>
    <w:rsid w:val="00384BFB"/>
    <w:rsid w:val="00485C02"/>
    <w:rsid w:val="006B3981"/>
    <w:rsid w:val="008D66C5"/>
    <w:rsid w:val="009C3638"/>
    <w:rsid w:val="00A96A21"/>
    <w:rsid w:val="00E16C46"/>
    <w:rsid w:val="00FA6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61BA0-ABC8-4046-AAB0-02124124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C3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3638"/>
    <w:rPr>
      <w:color w:val="0563C1" w:themeColor="hyperlink"/>
      <w:u w:val="single"/>
    </w:rPr>
  </w:style>
  <w:style w:type="paragraph" w:styleId="Akapitzlist">
    <w:name w:val="List Paragraph"/>
    <w:basedOn w:val="Normalny"/>
    <w:uiPriority w:val="34"/>
    <w:qFormat/>
    <w:rsid w:val="009C3638"/>
    <w:pPr>
      <w:spacing w:after="200" w:line="276" w:lineRule="auto"/>
      <w:ind w:left="720"/>
      <w:contextualSpacing/>
    </w:pPr>
  </w:style>
  <w:style w:type="paragraph" w:styleId="Tekstdymka">
    <w:name w:val="Balloon Text"/>
    <w:basedOn w:val="Normalny"/>
    <w:link w:val="TekstdymkaZnak"/>
    <w:uiPriority w:val="99"/>
    <w:semiHidden/>
    <w:unhideWhenUsed/>
    <w:rsid w:val="00FA6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powiatnowotomy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nowotomyski.pl" TargetMode="External"/><Relationship Id="rId5" Type="http://schemas.openxmlformats.org/officeDocument/2006/relationships/hyperlink" Target="mailto:nieruchomosci@powiatnowotomy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Silska</dc:creator>
  <cp:keywords/>
  <dc:description/>
  <cp:lastModifiedBy>Emilia Silska</cp:lastModifiedBy>
  <cp:revision>12</cp:revision>
  <cp:lastPrinted>2019-11-08T07:48:00Z</cp:lastPrinted>
  <dcterms:created xsi:type="dcterms:W3CDTF">2019-10-22T10:37:00Z</dcterms:created>
  <dcterms:modified xsi:type="dcterms:W3CDTF">2019-11-08T07:48:00Z</dcterms:modified>
</cp:coreProperties>
</file>